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6A" w:rsidRDefault="00345A6A">
      <w:pPr>
        <w:adjustRightInd/>
        <w:rPr>
          <w:rFonts w:ascii="ＭＳ 明朝" w:cs="Times New Roman"/>
          <w:spacing w:val="10"/>
        </w:rPr>
      </w:pPr>
      <w:r>
        <w:rPr>
          <w:rFonts w:cs="Times New Roman"/>
        </w:rPr>
        <w:t xml:space="preserve">                                                  </w:t>
      </w:r>
      <w:r>
        <w:rPr>
          <w:rFonts w:hint="eastAsia"/>
        </w:rPr>
        <w:t xml:space="preserve">　　　　平成</w:t>
      </w:r>
      <w:r>
        <w:rPr>
          <w:rFonts w:cs="Times New Roman"/>
        </w:rPr>
        <w:t>28</w:t>
      </w:r>
      <w:r>
        <w:rPr>
          <w:rFonts w:hint="eastAsia"/>
        </w:rPr>
        <w:t>年</w:t>
      </w:r>
      <w:r>
        <w:rPr>
          <w:rFonts w:cs="Times New Roman"/>
        </w:rPr>
        <w:t>9</w:t>
      </w:r>
      <w:r>
        <w:rPr>
          <w:rFonts w:hint="eastAsia"/>
        </w:rPr>
        <w:t>月</w:t>
      </w:r>
      <w:r>
        <w:rPr>
          <w:rFonts w:cs="Times New Roman"/>
        </w:rPr>
        <w:t>16</w:t>
      </w:r>
      <w:r>
        <w:rPr>
          <w:rFonts w:hint="eastAsia"/>
        </w:rPr>
        <w:t>日</w:t>
      </w:r>
    </w:p>
    <w:p w:rsidR="00345A6A" w:rsidRDefault="00345A6A">
      <w:pPr>
        <w:adjustRightInd/>
        <w:rPr>
          <w:rFonts w:ascii="ＭＳ 明朝" w:cs="Times New Roman"/>
          <w:spacing w:val="10"/>
        </w:rPr>
      </w:pPr>
      <w:r>
        <w:rPr>
          <w:rFonts w:hint="eastAsia"/>
        </w:rPr>
        <w:t>各県技術・家庭科研究会会長・事務局長様</w:t>
      </w:r>
    </w:p>
    <w:p w:rsidR="00345A6A" w:rsidRDefault="00345A6A">
      <w:pPr>
        <w:adjustRightInd/>
        <w:rPr>
          <w:rFonts w:ascii="ＭＳ 明朝" w:cs="Times New Roman"/>
          <w:spacing w:val="10"/>
        </w:rPr>
      </w:pPr>
      <w:r>
        <w:rPr>
          <w:rFonts w:cs="Times New Roman"/>
        </w:rPr>
        <w:t xml:space="preserve">                                                 </w:t>
      </w:r>
      <w:r>
        <w:rPr>
          <w:rFonts w:hint="eastAsia"/>
        </w:rPr>
        <w:t xml:space="preserve">　全日本技術・家庭科研究会</w:t>
      </w:r>
    </w:p>
    <w:p w:rsidR="00345A6A" w:rsidRDefault="00345A6A">
      <w:pPr>
        <w:adjustRightInd/>
        <w:rPr>
          <w:rFonts w:ascii="ＭＳ 明朝" w:cs="Times New Roman"/>
          <w:spacing w:val="10"/>
        </w:rPr>
      </w:pPr>
      <w:r>
        <w:rPr>
          <w:rFonts w:cs="Times New Roman"/>
        </w:rPr>
        <w:t xml:space="preserve">                                                  </w:t>
      </w:r>
      <w:r>
        <w:rPr>
          <w:rFonts w:hint="eastAsia"/>
        </w:rPr>
        <w:t xml:space="preserve">　会</w:t>
      </w:r>
      <w:r>
        <w:rPr>
          <w:rFonts w:cs="Times New Roman"/>
        </w:rPr>
        <w:t xml:space="preserve"> </w:t>
      </w:r>
      <w:r>
        <w:rPr>
          <w:rFonts w:hint="eastAsia"/>
        </w:rPr>
        <w:t xml:space="preserve">長　</w:t>
      </w:r>
      <w:r>
        <w:rPr>
          <w:rFonts w:cs="Times New Roman"/>
        </w:rPr>
        <w:t xml:space="preserve"> </w:t>
      </w:r>
      <w:r>
        <w:rPr>
          <w:rFonts w:hint="eastAsia"/>
        </w:rPr>
        <w:t>田</w:t>
      </w:r>
      <w:r>
        <w:rPr>
          <w:rFonts w:cs="Times New Roman"/>
        </w:rPr>
        <w:t xml:space="preserve"> </w:t>
      </w:r>
      <w:r>
        <w:rPr>
          <w:rFonts w:hint="eastAsia"/>
        </w:rPr>
        <w:t>極</w:t>
      </w:r>
      <w:r>
        <w:rPr>
          <w:rFonts w:cs="Times New Roman"/>
        </w:rPr>
        <w:t xml:space="preserve">  </w:t>
      </w:r>
      <w:r>
        <w:rPr>
          <w:rFonts w:hint="eastAsia"/>
        </w:rPr>
        <w:t>政</w:t>
      </w:r>
      <w:r>
        <w:rPr>
          <w:rFonts w:cs="Times New Roman"/>
        </w:rPr>
        <w:t xml:space="preserve"> </w:t>
      </w:r>
      <w:r>
        <w:rPr>
          <w:rFonts w:hint="eastAsia"/>
        </w:rPr>
        <w:t>一</w:t>
      </w:r>
      <w:r>
        <w:rPr>
          <w:rFonts w:cs="Times New Roman"/>
        </w:rPr>
        <w:t xml:space="preserve"> </w:t>
      </w:r>
      <w:r>
        <w:rPr>
          <w:rFonts w:hint="eastAsia"/>
        </w:rPr>
        <w:t>郎</w:t>
      </w:r>
    </w:p>
    <w:p w:rsidR="00345A6A" w:rsidRDefault="00345A6A">
      <w:pPr>
        <w:adjustRightInd/>
        <w:rPr>
          <w:rFonts w:ascii="ＭＳ 明朝" w:cs="Times New Roman"/>
          <w:spacing w:val="10"/>
        </w:rPr>
      </w:pPr>
    </w:p>
    <w:p w:rsidR="00345A6A" w:rsidRDefault="00345A6A">
      <w:pPr>
        <w:adjustRightInd/>
        <w:rPr>
          <w:rFonts w:ascii="ＭＳ 明朝" w:cs="Times New Roman"/>
          <w:spacing w:val="10"/>
        </w:rPr>
      </w:pPr>
      <w:r>
        <w:rPr>
          <w:rFonts w:hint="eastAsia"/>
        </w:rPr>
        <w:t xml:space="preserve">　平素より研究会の活動にご尽力いただきありがとうございます。</w:t>
      </w:r>
    </w:p>
    <w:p w:rsidR="00345A6A" w:rsidRDefault="00345A6A">
      <w:pPr>
        <w:adjustRightInd/>
        <w:rPr>
          <w:rFonts w:ascii="ＭＳ 明朝" w:cs="Times New Roman"/>
          <w:spacing w:val="10"/>
        </w:rPr>
      </w:pPr>
      <w:r>
        <w:rPr>
          <w:rFonts w:hint="eastAsia"/>
        </w:rPr>
        <w:t>さて、</w:t>
      </w:r>
      <w:r w:rsidR="00542A7E">
        <w:rPr>
          <w:rFonts w:hint="eastAsia"/>
        </w:rPr>
        <w:t>緊急の</w:t>
      </w:r>
      <w:r>
        <w:rPr>
          <w:rFonts w:hint="eastAsia"/>
        </w:rPr>
        <w:t>お願いが</w:t>
      </w:r>
      <w:r>
        <w:rPr>
          <w:rFonts w:cs="Times New Roman"/>
        </w:rPr>
        <w:t>2</w:t>
      </w:r>
      <w:r>
        <w:rPr>
          <w:rFonts w:hint="eastAsia"/>
        </w:rPr>
        <w:t>点ございます。</w:t>
      </w:r>
    </w:p>
    <w:p w:rsidR="00345A6A" w:rsidRDefault="00345A6A">
      <w:pPr>
        <w:adjustRightInd/>
        <w:rPr>
          <w:rFonts w:ascii="ＭＳ 明朝" w:cs="Times New Roman"/>
          <w:spacing w:val="10"/>
        </w:rPr>
      </w:pPr>
    </w:p>
    <w:p w:rsidR="00345A6A" w:rsidRDefault="00345A6A">
      <w:pPr>
        <w:adjustRightInd/>
        <w:spacing w:line="390" w:lineRule="exact"/>
        <w:rPr>
          <w:rFonts w:ascii="ＭＳ 明朝" w:cs="Times New Roman"/>
          <w:spacing w:val="10"/>
        </w:rPr>
      </w:pPr>
      <w:r>
        <w:rPr>
          <w:rFonts w:ascii="ＭＳ 明朝" w:eastAsia="HGPｺﾞｼｯｸE" w:cs="HGPｺﾞｼｯｸE" w:hint="eastAsia"/>
          <w:spacing w:val="2"/>
          <w:sz w:val="26"/>
          <w:szCs w:val="26"/>
        </w:rPr>
        <w:t>１</w:t>
      </w:r>
      <w:r>
        <w:rPr>
          <w:rFonts w:ascii="ＭＳ 明朝" w:eastAsia="HGPｺﾞｼｯｸE" w:cs="HGPｺﾞｼｯｸE" w:hint="eastAsia"/>
          <w:spacing w:val="2"/>
          <w:w w:val="151"/>
          <w:sz w:val="26"/>
          <w:szCs w:val="26"/>
        </w:rPr>
        <w:t xml:space="preserve">　</w:t>
      </w:r>
      <w:r>
        <w:rPr>
          <w:rFonts w:ascii="ＭＳ 明朝" w:eastAsia="HGPｺﾞｼｯｸE" w:cs="HGPｺﾞｼｯｸE" w:hint="eastAsia"/>
          <w:spacing w:val="2"/>
          <w:sz w:val="26"/>
          <w:szCs w:val="26"/>
        </w:rPr>
        <w:t>全国大会の参加（資料参加も含めて）</w:t>
      </w:r>
    </w:p>
    <w:p w:rsidR="00345A6A" w:rsidRDefault="00345A6A">
      <w:pPr>
        <w:adjustRightInd/>
        <w:rPr>
          <w:rFonts w:ascii="ＭＳ 明朝" w:cs="Times New Roman"/>
          <w:spacing w:val="10"/>
        </w:rPr>
      </w:pPr>
      <w:r>
        <w:rPr>
          <w:rFonts w:cs="Times New Roman"/>
        </w:rPr>
        <w:t xml:space="preserve">    9</w:t>
      </w:r>
      <w:r>
        <w:rPr>
          <w:rFonts w:hint="eastAsia"/>
        </w:rPr>
        <w:t>月</w:t>
      </w:r>
      <w:r>
        <w:rPr>
          <w:rFonts w:cs="Times New Roman"/>
        </w:rPr>
        <w:t>2</w:t>
      </w:r>
      <w:r>
        <w:rPr>
          <w:rFonts w:hint="eastAsia"/>
        </w:rPr>
        <w:t>日現在、全国大会（旭川）への参加申し込みが例年になく少ない状況です。</w:t>
      </w:r>
    </w:p>
    <w:p w:rsidR="00345A6A" w:rsidRDefault="00345A6A" w:rsidP="00B768E5">
      <w:pPr>
        <w:adjustRightInd/>
        <w:ind w:left="238" w:hangingChars="100" w:hanging="238"/>
        <w:rPr>
          <w:rFonts w:ascii="ＭＳ 明朝" w:cs="Times New Roman"/>
          <w:spacing w:val="10"/>
        </w:rPr>
      </w:pPr>
      <w:r>
        <w:rPr>
          <w:rFonts w:cs="Times New Roman"/>
        </w:rPr>
        <w:t xml:space="preserve">  </w:t>
      </w:r>
      <w:r>
        <w:rPr>
          <w:rFonts w:hint="eastAsia"/>
        </w:rPr>
        <w:t>もう一度、県内での周知をお願いいたします。参加が難しい場合は「資料参加」の　呼びかけをお願いいたします。</w:t>
      </w:r>
    </w:p>
    <w:p w:rsidR="00345A6A" w:rsidRDefault="00345A6A">
      <w:pPr>
        <w:adjustRightInd/>
        <w:rPr>
          <w:rFonts w:ascii="ＭＳ 明朝" w:cs="Times New Roman"/>
          <w:spacing w:val="10"/>
        </w:rPr>
      </w:pPr>
      <w:r>
        <w:rPr>
          <w:rFonts w:hint="eastAsia"/>
        </w:rPr>
        <w:t xml:space="preserve">　</w:t>
      </w:r>
      <w:r>
        <w:rPr>
          <w:rFonts w:ascii="ＭＳ 明朝" w:eastAsia="HGPｺﾞｼｯｸE" w:cs="HGPｺﾞｼｯｸE" w:hint="eastAsia"/>
        </w:rPr>
        <w:t>締め切りは</w:t>
      </w:r>
      <w:r>
        <w:rPr>
          <w:rFonts w:ascii="HGPｺﾞｼｯｸE" w:hAnsi="HGPｺﾞｼｯｸE" w:cs="HGPｺﾞｼｯｸE"/>
        </w:rPr>
        <w:t>9</w:t>
      </w:r>
      <w:r>
        <w:rPr>
          <w:rFonts w:ascii="ＭＳ 明朝" w:eastAsia="HGPｺﾞｼｯｸE" w:cs="HGPｺﾞｼｯｸE" w:hint="eastAsia"/>
        </w:rPr>
        <w:t>月</w:t>
      </w:r>
      <w:r>
        <w:rPr>
          <w:rFonts w:ascii="HGPｺﾞｼｯｸE" w:hAnsi="HGPｺﾞｼｯｸE" w:cs="HGPｺﾞｼｯｸE"/>
        </w:rPr>
        <w:t>23</w:t>
      </w:r>
      <w:r>
        <w:rPr>
          <w:rFonts w:ascii="ＭＳ 明朝" w:eastAsia="HGPｺﾞｼｯｸE" w:cs="HGPｺﾞｼｯｸE" w:hint="eastAsia"/>
        </w:rPr>
        <w:t>日まで伸ばします。</w:t>
      </w:r>
    </w:p>
    <w:p w:rsidR="00345A6A" w:rsidRDefault="00345A6A">
      <w:pPr>
        <w:adjustRightInd/>
        <w:rPr>
          <w:rFonts w:ascii="ＭＳ 明朝" w:cs="Times New Roman"/>
          <w:spacing w:val="10"/>
        </w:rPr>
      </w:pPr>
    </w:p>
    <w:p w:rsidR="00345A6A" w:rsidRDefault="00345A6A">
      <w:pPr>
        <w:adjustRightInd/>
        <w:spacing w:line="390" w:lineRule="exact"/>
        <w:rPr>
          <w:rFonts w:ascii="ＭＳ 明朝" w:cs="Times New Roman"/>
          <w:spacing w:val="10"/>
        </w:rPr>
      </w:pPr>
      <w:r>
        <w:rPr>
          <w:rFonts w:ascii="ＭＳ 明朝" w:eastAsia="HGPｺﾞｼｯｸE" w:cs="HGPｺﾞｼｯｸE" w:hint="eastAsia"/>
          <w:spacing w:val="2"/>
          <w:sz w:val="26"/>
          <w:szCs w:val="26"/>
        </w:rPr>
        <w:t>２</w:t>
      </w:r>
      <w:r>
        <w:rPr>
          <w:rFonts w:ascii="ＭＳ 明朝" w:eastAsia="HGPｺﾞｼｯｸE" w:cs="HGPｺﾞｼｯｸE" w:hint="eastAsia"/>
          <w:spacing w:val="2"/>
          <w:w w:val="151"/>
          <w:sz w:val="26"/>
          <w:szCs w:val="26"/>
        </w:rPr>
        <w:t xml:space="preserve">　</w:t>
      </w:r>
      <w:r>
        <w:rPr>
          <w:rFonts w:ascii="ＭＳ 明朝" w:eastAsia="HGPｺﾞｼｯｸE" w:cs="HGPｺﾞｼｯｸE" w:hint="eastAsia"/>
          <w:spacing w:val="2"/>
          <w:sz w:val="26"/>
          <w:szCs w:val="26"/>
        </w:rPr>
        <w:t>中教審関係（審議まとめへのﾊﾟﾌﾞﾘｯｸｺﾒﾝﾄ）</w:t>
      </w:r>
      <w:r>
        <w:rPr>
          <w:rFonts w:ascii="ＭＳ 明朝" w:eastAsia="HGPｺﾞｼｯｸE" w:cs="HGPｺﾞｼｯｸE" w:hint="eastAsia"/>
          <w:spacing w:val="2"/>
          <w:w w:val="151"/>
          <w:sz w:val="26"/>
          <w:szCs w:val="26"/>
        </w:rPr>
        <w:t xml:space="preserve">　</w:t>
      </w:r>
      <w:r>
        <w:rPr>
          <w:rFonts w:ascii="ＭＳ 明朝" w:eastAsia="HGPｺﾞｼｯｸE" w:cs="HGPｺﾞｼｯｸE" w:hint="eastAsia"/>
          <w:spacing w:val="2"/>
          <w:sz w:val="26"/>
          <w:szCs w:val="26"/>
        </w:rPr>
        <w:t>締め切り</w:t>
      </w:r>
      <w:r>
        <w:rPr>
          <w:rFonts w:ascii="HGPｺﾞｼｯｸE" w:hAnsi="HGPｺﾞｼｯｸE" w:cs="HGPｺﾞｼｯｸE"/>
          <w:spacing w:val="2"/>
          <w:sz w:val="26"/>
          <w:szCs w:val="26"/>
        </w:rPr>
        <w:t>10</w:t>
      </w:r>
      <w:r>
        <w:rPr>
          <w:rFonts w:ascii="ＭＳ 明朝" w:eastAsia="HGPｺﾞｼｯｸE" w:cs="HGPｺﾞｼｯｸE" w:hint="eastAsia"/>
          <w:spacing w:val="2"/>
          <w:sz w:val="26"/>
          <w:szCs w:val="26"/>
        </w:rPr>
        <w:t>月</w:t>
      </w:r>
      <w:r>
        <w:rPr>
          <w:rFonts w:ascii="HGPｺﾞｼｯｸE" w:hAnsi="HGPｺﾞｼｯｸE" w:cs="HGPｺﾞｼｯｸE"/>
          <w:spacing w:val="2"/>
          <w:sz w:val="26"/>
          <w:szCs w:val="26"/>
        </w:rPr>
        <w:t>9</w:t>
      </w:r>
      <w:r>
        <w:rPr>
          <w:rFonts w:ascii="ＭＳ 明朝" w:eastAsia="HGPｺﾞｼｯｸE" w:cs="HGPｺﾞｼｯｸE" w:hint="eastAsia"/>
          <w:spacing w:val="2"/>
          <w:sz w:val="26"/>
          <w:szCs w:val="26"/>
        </w:rPr>
        <w:t>日</w:t>
      </w:r>
    </w:p>
    <w:p w:rsidR="00345A6A" w:rsidRDefault="00345A6A" w:rsidP="00B768E5">
      <w:pPr>
        <w:adjustRightInd/>
        <w:ind w:left="238" w:hangingChars="100" w:hanging="238"/>
        <w:rPr>
          <w:rFonts w:ascii="ＭＳ 明朝" w:cs="Times New Roman"/>
          <w:spacing w:val="10"/>
        </w:rPr>
      </w:pPr>
      <w:r>
        <w:rPr>
          <w:rFonts w:hint="eastAsia"/>
        </w:rPr>
        <w:t xml:space="preserve">　　９月９日（金）１４時、教育課程部会のページに審議のまとめが掲載され、パブ　リックコメントも始まりましたました。</w:t>
      </w:r>
    </w:p>
    <w:p w:rsidR="00345A6A" w:rsidRDefault="00345A6A">
      <w:pPr>
        <w:adjustRightInd/>
        <w:rPr>
          <w:rFonts w:ascii="ＭＳ 明朝" w:cs="Times New Roman"/>
          <w:spacing w:val="10"/>
        </w:rPr>
      </w:pPr>
      <w:r>
        <w:rPr>
          <w:rFonts w:hint="eastAsia"/>
        </w:rPr>
        <w:t xml:space="preserve">　　○審議のまとめ</w:t>
      </w:r>
    </w:p>
    <w:p w:rsidR="00345A6A" w:rsidRDefault="00345A6A">
      <w:pPr>
        <w:adjustRightInd/>
        <w:rPr>
          <w:rFonts w:ascii="ＭＳ 明朝" w:cs="Times New Roman"/>
          <w:spacing w:val="10"/>
        </w:rPr>
      </w:pPr>
      <w:r>
        <w:rPr>
          <w:rFonts w:hint="eastAsia"/>
        </w:rPr>
        <w:t xml:space="preserve">　　　</w:t>
      </w:r>
      <w:r>
        <w:rPr>
          <w:rFonts w:cs="Times New Roman"/>
        </w:rPr>
        <w:t>http://www.mext.go.jp/b_menu/shingi/chukyo/chukyo3/004/gaiyou/1377051.htm</w:t>
      </w:r>
    </w:p>
    <w:p w:rsidR="00345A6A" w:rsidRDefault="00345A6A">
      <w:pPr>
        <w:adjustRightInd/>
        <w:rPr>
          <w:rFonts w:ascii="ＭＳ 明朝" w:cs="Times New Roman"/>
          <w:spacing w:val="10"/>
        </w:rPr>
      </w:pPr>
      <w:r>
        <w:rPr>
          <w:rFonts w:hint="eastAsia"/>
        </w:rPr>
        <w:t xml:space="preserve">　　○パブリックコメントは電子政府の総合窓口</w:t>
      </w:r>
      <w:r>
        <w:rPr>
          <w:rFonts w:cs="Times New Roman"/>
        </w:rPr>
        <w:t>e-Gov</w:t>
      </w:r>
      <w:r>
        <w:rPr>
          <w:rFonts w:hint="eastAsia"/>
        </w:rPr>
        <w:t>をご確認ください。</w:t>
      </w:r>
    </w:p>
    <w:p w:rsidR="00345A6A" w:rsidRDefault="00345A6A">
      <w:pPr>
        <w:adjustRightInd/>
        <w:rPr>
          <w:rFonts w:ascii="ＭＳ 明朝" w:cs="Times New Roman"/>
          <w:spacing w:val="10"/>
        </w:rPr>
      </w:pPr>
      <w:r>
        <w:rPr>
          <w:rFonts w:hint="eastAsia"/>
          <w:spacing w:val="-2"/>
          <w:w w:val="80"/>
        </w:rPr>
        <w:t xml:space="preserve">　　　　</w:t>
      </w:r>
      <w:r>
        <w:rPr>
          <w:rFonts w:cs="Times New Roman"/>
          <w:spacing w:val="-2"/>
          <w:w w:val="80"/>
        </w:rPr>
        <w:t>http://search.e-gov.go.jp/servlet/Public?CLASSNAME=PCMMSTDETAIL&amp;id=185000847&amp;Mode=0</w:t>
      </w:r>
    </w:p>
    <w:p w:rsidR="00345A6A" w:rsidRDefault="00345A6A" w:rsidP="00B768E5">
      <w:pPr>
        <w:adjustRightInd/>
        <w:ind w:left="238" w:hangingChars="100" w:hanging="238"/>
        <w:rPr>
          <w:rFonts w:ascii="ＭＳ 明朝" w:cs="Times New Roman"/>
          <w:spacing w:val="10"/>
        </w:rPr>
      </w:pPr>
      <w:r>
        <w:rPr>
          <w:rFonts w:hint="eastAsia"/>
        </w:rPr>
        <w:t xml:space="preserve">　</w:t>
      </w:r>
      <w:r w:rsidR="00B768E5">
        <w:rPr>
          <w:rFonts w:hint="eastAsia"/>
        </w:rPr>
        <w:t xml:space="preserve">　</w:t>
      </w:r>
      <w:r>
        <w:rPr>
          <w:rFonts w:hint="eastAsia"/>
        </w:rPr>
        <w:t>また、審議のまとめには、後半に各教科の審議の概要がまとめられておりますが、　詳細にまとめた「家庭、技術・家庭ワーキンググループにおける審議の取りまとめ」　は９月１２日（月）１４時に家庭、技術・家庭ワーキンググループのページに掲載　予定です。（他教科も同様です）</w:t>
      </w:r>
    </w:p>
    <w:p w:rsidR="00345A6A" w:rsidRDefault="00345A6A">
      <w:pPr>
        <w:adjustRightInd/>
        <w:rPr>
          <w:rFonts w:ascii="ＭＳ 明朝" w:cs="Times New Roman"/>
          <w:spacing w:val="10"/>
        </w:rPr>
      </w:pPr>
      <w:r>
        <w:rPr>
          <w:rFonts w:hint="eastAsia"/>
        </w:rPr>
        <w:t xml:space="preserve">　　○家庭、技術・家庭ワーキンググループ</w:t>
      </w:r>
    </w:p>
    <w:p w:rsidR="00345A6A" w:rsidRDefault="00345A6A">
      <w:pPr>
        <w:adjustRightInd/>
        <w:rPr>
          <w:rFonts w:ascii="ＭＳ 明朝" w:cs="Times New Roman"/>
          <w:spacing w:val="10"/>
        </w:rPr>
      </w:pPr>
      <w:r>
        <w:rPr>
          <w:rFonts w:hint="eastAsia"/>
        </w:rPr>
        <w:t xml:space="preserve">　　　</w:t>
      </w:r>
      <w:r>
        <w:rPr>
          <w:rFonts w:cs="Times New Roman"/>
        </w:rPr>
        <w:t>http://www.mext.go.jp/b_menu/shingi/chukyo/chukyo3/065/giji_list/index.htm</w:t>
      </w:r>
    </w:p>
    <w:p w:rsidR="00345A6A" w:rsidRDefault="00345A6A">
      <w:pPr>
        <w:adjustRightInd/>
        <w:rPr>
          <w:rFonts w:ascii="ＭＳ 明朝" w:cs="Times New Roman"/>
          <w:spacing w:val="10"/>
        </w:rPr>
      </w:pPr>
    </w:p>
    <w:p w:rsidR="00345A6A" w:rsidRDefault="00345A6A" w:rsidP="00B768E5">
      <w:pPr>
        <w:adjustRightInd/>
        <w:ind w:left="238" w:hangingChars="100" w:hanging="238"/>
        <w:rPr>
          <w:rFonts w:ascii="ＭＳ 明朝" w:cs="Times New Roman"/>
          <w:spacing w:val="10"/>
        </w:rPr>
      </w:pPr>
      <w:r>
        <w:rPr>
          <w:rFonts w:hint="eastAsia"/>
        </w:rPr>
        <w:t xml:space="preserve">　</w:t>
      </w:r>
      <w:r w:rsidR="00B768E5">
        <w:rPr>
          <w:rFonts w:hint="eastAsia"/>
        </w:rPr>
        <w:t xml:space="preserve">　</w:t>
      </w:r>
      <w:r>
        <w:rPr>
          <w:rFonts w:hint="eastAsia"/>
        </w:rPr>
        <w:t>パブリックコメントは、反対意見だけではなく、「ここはよい」「ここを強調してほしい」等、多様な意見をいただいた方がよりよい答申となります。また、どのような関係の方々がどのくらい注目しているかといった分析もされますので、技術関係の意見は多い方が今後のためには役立つと思います。</w:t>
      </w:r>
    </w:p>
    <w:p w:rsidR="00345A6A" w:rsidRDefault="00345A6A">
      <w:pPr>
        <w:adjustRightInd/>
        <w:rPr>
          <w:rFonts w:ascii="ＭＳ 明朝" w:cs="Times New Roman"/>
          <w:spacing w:val="10"/>
        </w:rPr>
      </w:pPr>
    </w:p>
    <w:p w:rsidR="00345A6A" w:rsidRDefault="00345A6A">
      <w:pPr>
        <w:adjustRightInd/>
        <w:rPr>
          <w:rFonts w:ascii="ＭＳ 明朝" w:cs="Times New Roman"/>
          <w:spacing w:val="10"/>
        </w:rPr>
      </w:pPr>
      <w:r>
        <w:rPr>
          <w:rFonts w:hint="eastAsia"/>
        </w:rPr>
        <w:t xml:space="preserve">　</w:t>
      </w:r>
      <w:r>
        <w:rPr>
          <w:rFonts w:ascii="ＭＳ 明朝" w:eastAsia="HGPｺﾞｼｯｸE" w:cs="HGPｺﾞｼｯｸE" w:hint="eastAsia"/>
        </w:rPr>
        <w:t>他教科に比べて、</w:t>
      </w:r>
      <w:r w:rsidR="006C5103">
        <w:rPr>
          <w:rFonts w:ascii="ＭＳ 明朝" w:eastAsia="HGPｺﾞｼｯｸE" w:cs="HGPｺﾞｼｯｸE" w:hint="eastAsia"/>
        </w:rPr>
        <w:t>技術関係の意見が少ないという現状があります。ぜひ関係の先生方へ</w:t>
      </w:r>
      <w:r>
        <w:rPr>
          <w:rFonts w:ascii="ＭＳ 明朝" w:eastAsia="HGPｺﾞｼｯｸE" w:cs="HGPｺﾞｼｯｸE" w:hint="eastAsia"/>
        </w:rPr>
        <w:t>周知していただき、多くのコメントを出せるようお願いいたします。また、産業技術教育学会関係者にもこの件を周知してもらっています。コメントの締め切りは</w:t>
      </w:r>
      <w:r>
        <w:rPr>
          <w:rFonts w:ascii="HGPｺﾞｼｯｸE" w:hAnsi="HGPｺﾞｼｯｸE" w:cs="HGPｺﾞｼｯｸE"/>
        </w:rPr>
        <w:t>10</w:t>
      </w:r>
      <w:r>
        <w:rPr>
          <w:rFonts w:ascii="ＭＳ 明朝" w:eastAsia="HGPｺﾞｼｯｸE" w:cs="HGPｺﾞｼｯｸE" w:hint="eastAsia"/>
        </w:rPr>
        <w:t>月</w:t>
      </w:r>
      <w:r>
        <w:rPr>
          <w:rFonts w:ascii="HGPｺﾞｼｯｸE" w:hAnsi="HGPｺﾞｼｯｸE" w:cs="HGPｺﾞｼｯｸE"/>
        </w:rPr>
        <w:t>9</w:t>
      </w:r>
      <w:r>
        <w:rPr>
          <w:rFonts w:ascii="ＭＳ 明朝" w:eastAsia="HGPｺﾞｼｯｸE" w:cs="HGPｺﾞｼｯｸE" w:hint="eastAsia"/>
        </w:rPr>
        <w:t>日です。</w:t>
      </w:r>
    </w:p>
    <w:p w:rsidR="00345A6A" w:rsidRDefault="00345A6A">
      <w:pPr>
        <w:adjustRightInd/>
        <w:rPr>
          <w:rFonts w:ascii="ＭＳ 明朝" w:cs="Times New Roman"/>
          <w:spacing w:val="10"/>
        </w:rPr>
      </w:pPr>
    </w:p>
    <w:p w:rsidR="00B768E5" w:rsidRDefault="00345A6A">
      <w:pPr>
        <w:adjustRightInd/>
      </w:pPr>
      <w:r>
        <w:rPr>
          <w:rFonts w:cs="Times New Roman"/>
        </w:rPr>
        <w:t xml:space="preserve">           </w:t>
      </w:r>
      <w:r w:rsidR="00B768E5">
        <w:rPr>
          <w:rFonts w:cs="Times New Roman" w:hint="eastAsia"/>
        </w:rPr>
        <w:t>お忙しいところ申し訳ございませんが、上記２</w:t>
      </w:r>
      <w:r>
        <w:rPr>
          <w:rFonts w:hint="eastAsia"/>
        </w:rPr>
        <w:t>点、</w:t>
      </w:r>
    </w:p>
    <w:p w:rsidR="00345A6A" w:rsidRDefault="00345A6A" w:rsidP="00B768E5">
      <w:pPr>
        <w:adjustRightInd/>
        <w:ind w:firstLineChars="400" w:firstLine="952"/>
        <w:rPr>
          <w:rFonts w:ascii="ＭＳ 明朝" w:cs="Times New Roman"/>
          <w:spacing w:val="10"/>
        </w:rPr>
      </w:pPr>
      <w:r>
        <w:rPr>
          <w:rFonts w:hint="eastAsia"/>
        </w:rPr>
        <w:t>よろしくお願いいたします。</w:t>
      </w:r>
    </w:p>
    <w:sectPr w:rsidR="00345A6A">
      <w:type w:val="continuous"/>
      <w:pgSz w:w="11906" w:h="16838"/>
      <w:pgMar w:top="1418" w:right="1418" w:bottom="1418" w:left="1418" w:header="720" w:footer="720" w:gutter="0"/>
      <w:pgNumType w:start="1"/>
      <w:cols w:space="720"/>
      <w:noEndnote/>
      <w:docGrid w:type="linesAndChars" w:linePitch="349"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4F" w:rsidRDefault="00286A4F">
      <w:r>
        <w:separator/>
      </w:r>
    </w:p>
  </w:endnote>
  <w:endnote w:type="continuationSeparator" w:id="0">
    <w:p w:rsidR="00286A4F" w:rsidRDefault="00286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4F" w:rsidRDefault="00286A4F">
      <w:r>
        <w:rPr>
          <w:rFonts w:ascii="ＭＳ 明朝" w:cs="Times New Roman"/>
          <w:color w:val="auto"/>
          <w:sz w:val="2"/>
          <w:szCs w:val="2"/>
        </w:rPr>
        <w:continuationSeparator/>
      </w:r>
    </w:p>
  </w:footnote>
  <w:footnote w:type="continuationSeparator" w:id="0">
    <w:p w:rsidR="00286A4F" w:rsidRDefault="00286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2"/>
  <w:hyphenationZone w:val="0"/>
  <w:drawingGridHorizontalSpacing w:val="368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103"/>
    <w:rsid w:val="00067A22"/>
    <w:rsid w:val="00104AD3"/>
    <w:rsid w:val="00286A4F"/>
    <w:rsid w:val="00345A6A"/>
    <w:rsid w:val="00437615"/>
    <w:rsid w:val="00542A7E"/>
    <w:rsid w:val="006C5103"/>
    <w:rsid w:val="006E0954"/>
    <w:rsid w:val="007522B4"/>
    <w:rsid w:val="00B768E5"/>
    <w:rsid w:val="00BA50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0954"/>
    <w:pPr>
      <w:tabs>
        <w:tab w:val="center" w:pos="4252"/>
        <w:tab w:val="right" w:pos="8504"/>
      </w:tabs>
      <w:snapToGrid w:val="0"/>
    </w:pPr>
  </w:style>
  <w:style w:type="character" w:customStyle="1" w:styleId="a4">
    <w:name w:val="ヘッダー (文字)"/>
    <w:basedOn w:val="a0"/>
    <w:link w:val="a3"/>
    <w:uiPriority w:val="99"/>
    <w:semiHidden/>
    <w:rsid w:val="006E0954"/>
    <w:rPr>
      <w:rFonts w:cs="ＭＳ 明朝"/>
      <w:color w:val="000000"/>
      <w:kern w:val="0"/>
      <w:sz w:val="22"/>
      <w:szCs w:val="22"/>
    </w:rPr>
  </w:style>
  <w:style w:type="paragraph" w:styleId="a5">
    <w:name w:val="footer"/>
    <w:basedOn w:val="a"/>
    <w:link w:val="a6"/>
    <w:uiPriority w:val="99"/>
    <w:semiHidden/>
    <w:unhideWhenUsed/>
    <w:rsid w:val="006E0954"/>
    <w:pPr>
      <w:tabs>
        <w:tab w:val="center" w:pos="4252"/>
        <w:tab w:val="right" w:pos="8504"/>
      </w:tabs>
      <w:snapToGrid w:val="0"/>
    </w:pPr>
  </w:style>
  <w:style w:type="character" w:customStyle="1" w:styleId="a6">
    <w:name w:val="フッター (文字)"/>
    <w:basedOn w:val="a0"/>
    <w:link w:val="a5"/>
    <w:uiPriority w:val="99"/>
    <w:semiHidden/>
    <w:rsid w:val="006E0954"/>
    <w:rPr>
      <w:rFonts w:cs="ＭＳ 明朝"/>
      <w:color w:val="000000"/>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Company>武蔵野市役所</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田極</dc:creator>
  <cp:lastModifiedBy>marusan</cp:lastModifiedBy>
  <cp:revision>2</cp:revision>
  <dcterms:created xsi:type="dcterms:W3CDTF">2016-09-20T13:54:00Z</dcterms:created>
  <dcterms:modified xsi:type="dcterms:W3CDTF">2016-09-20T13:54:00Z</dcterms:modified>
</cp:coreProperties>
</file>